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31" w:rsidRPr="009A6046" w:rsidRDefault="00071531" w:rsidP="000715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A6046">
        <w:rPr>
          <w:rFonts w:ascii="Arial" w:hAnsi="Arial" w:cs="Arial"/>
          <w:b/>
          <w:bCs/>
          <w:sz w:val="24"/>
          <w:szCs w:val="24"/>
        </w:rPr>
        <w:t>Antrag auf Zuschuss zum Schulessen</w:t>
      </w:r>
    </w:p>
    <w:p w:rsidR="002653B0" w:rsidRDefault="002653B0" w:rsidP="000715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71531" w:rsidRPr="009A6046" w:rsidRDefault="00071531" w:rsidP="000715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A6046">
        <w:rPr>
          <w:rFonts w:ascii="Arial" w:hAnsi="Arial" w:cs="Arial"/>
          <w:b/>
          <w:bCs/>
          <w:sz w:val="24"/>
          <w:szCs w:val="24"/>
        </w:rPr>
        <w:t xml:space="preserve">Schuljahr </w:t>
      </w:r>
      <w:r w:rsidR="003C2FF7">
        <w:rPr>
          <w:rFonts w:ascii="Arial" w:hAnsi="Arial" w:cs="Arial"/>
          <w:b/>
          <w:bCs/>
          <w:sz w:val="24"/>
          <w:szCs w:val="24"/>
        </w:rPr>
        <w:t>2019/20</w:t>
      </w:r>
    </w:p>
    <w:p w:rsidR="00071531" w:rsidRPr="009A6046" w:rsidRDefault="00071531" w:rsidP="000715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A6046">
        <w:rPr>
          <w:rFonts w:ascii="Arial" w:hAnsi="Arial" w:cs="Arial"/>
          <w:b/>
          <w:bCs/>
          <w:sz w:val="24"/>
          <w:szCs w:val="24"/>
        </w:rPr>
        <w:t>(Teilnahme am Sozialfonds)</w:t>
      </w:r>
    </w:p>
    <w:p w:rsidR="00071531" w:rsidRPr="009A6046" w:rsidRDefault="00071531" w:rsidP="0007153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071531" w:rsidRPr="009A6046" w:rsidRDefault="00071531" w:rsidP="0007153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A6046">
        <w:rPr>
          <w:rFonts w:ascii="Arial" w:hAnsi="Arial" w:cs="Arial"/>
          <w:sz w:val="18"/>
          <w:szCs w:val="18"/>
        </w:rPr>
        <w:t>___________________________________________________________________</w:t>
      </w:r>
      <w:bookmarkStart w:id="0" w:name="_GoBack"/>
      <w:bookmarkEnd w:id="0"/>
      <w:r w:rsidRPr="009A6046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:rsidR="00071531" w:rsidRPr="009A6046" w:rsidRDefault="00071531" w:rsidP="0007153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9A6046">
        <w:rPr>
          <w:rFonts w:ascii="Arial" w:hAnsi="Arial" w:cs="Arial"/>
          <w:sz w:val="18"/>
          <w:szCs w:val="18"/>
        </w:rPr>
        <w:t xml:space="preserve">Familienname, Vorname des Erziehungsberechtigten </w:t>
      </w:r>
      <w:r w:rsidRPr="009A6046">
        <w:rPr>
          <w:rFonts w:ascii="Arial" w:hAnsi="Arial" w:cs="Arial"/>
          <w:b/>
          <w:bCs/>
          <w:sz w:val="18"/>
          <w:szCs w:val="18"/>
        </w:rPr>
        <w:t>(bitte in Druckbuchstaben)</w:t>
      </w:r>
    </w:p>
    <w:p w:rsidR="00071531" w:rsidRPr="009A6046" w:rsidRDefault="00071531" w:rsidP="0007153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71531" w:rsidRPr="009A6046" w:rsidRDefault="00071531" w:rsidP="0007153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A6046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:rsidR="00071531" w:rsidRDefault="00071531" w:rsidP="0007153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A6046">
        <w:rPr>
          <w:rFonts w:ascii="Arial" w:hAnsi="Arial" w:cs="Arial"/>
          <w:sz w:val="18"/>
          <w:szCs w:val="18"/>
        </w:rPr>
        <w:t>Straße, Hausnummer, Postleitzahl, Wohnort</w:t>
      </w:r>
    </w:p>
    <w:p w:rsidR="00071531" w:rsidRPr="009A6046" w:rsidRDefault="00071531" w:rsidP="0007153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71531" w:rsidRPr="009A6046" w:rsidRDefault="00071531" w:rsidP="0007153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A6046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:rsidR="00071531" w:rsidRPr="009A6046" w:rsidRDefault="00071531" w:rsidP="0007153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A6046">
        <w:rPr>
          <w:rFonts w:ascii="Arial" w:hAnsi="Arial" w:cs="Arial"/>
          <w:sz w:val="18"/>
          <w:szCs w:val="18"/>
        </w:rPr>
        <w:t xml:space="preserve">Telefonnummer, unter der wir Sie tagsüber bei Rückfragen erreichen: </w:t>
      </w:r>
    </w:p>
    <w:p w:rsidR="00071531" w:rsidRPr="009A6046" w:rsidRDefault="00071531" w:rsidP="0007153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71531" w:rsidRPr="00F31736" w:rsidRDefault="00071531" w:rsidP="000715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1736">
        <w:rPr>
          <w:rFonts w:ascii="Arial" w:hAnsi="Arial" w:cs="Arial"/>
          <w:sz w:val="22"/>
          <w:szCs w:val="22"/>
        </w:rPr>
        <w:t xml:space="preserve">Kinder, die am </w:t>
      </w:r>
      <w:r w:rsidRPr="00F31736">
        <w:rPr>
          <w:rFonts w:ascii="Arial" w:hAnsi="Arial" w:cs="Arial"/>
          <w:b/>
          <w:bCs/>
          <w:sz w:val="22"/>
          <w:szCs w:val="22"/>
        </w:rPr>
        <w:t xml:space="preserve">Schulmittagessen </w:t>
      </w:r>
      <w:r w:rsidRPr="00F31736">
        <w:rPr>
          <w:rFonts w:ascii="Arial" w:hAnsi="Arial" w:cs="Arial"/>
          <w:sz w:val="22"/>
          <w:szCs w:val="22"/>
        </w:rPr>
        <w:t>teilnehmen: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1"/>
      </w:tblGrid>
      <w:tr w:rsidR="00071531" w:rsidRPr="00F31736" w:rsidTr="00226E0E">
        <w:tc>
          <w:tcPr>
            <w:tcW w:w="2881" w:type="dxa"/>
            <w:shd w:val="clear" w:color="auto" w:fill="F2F2F2" w:themeFill="background1" w:themeFillShade="F2"/>
          </w:tcPr>
          <w:p w:rsidR="00071531" w:rsidRPr="00F31736" w:rsidRDefault="00071531" w:rsidP="00226E0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1736">
              <w:rPr>
                <w:rFonts w:ascii="Arial" w:hAnsi="Arial" w:cs="Arial"/>
                <w:sz w:val="22"/>
                <w:szCs w:val="22"/>
              </w:rPr>
              <w:t>Familienname</w:t>
            </w:r>
          </w:p>
        </w:tc>
        <w:tc>
          <w:tcPr>
            <w:tcW w:w="2881" w:type="dxa"/>
            <w:shd w:val="clear" w:color="auto" w:fill="F2F2F2" w:themeFill="background1" w:themeFillShade="F2"/>
          </w:tcPr>
          <w:p w:rsidR="00071531" w:rsidRPr="00F31736" w:rsidRDefault="00071531" w:rsidP="00226E0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1736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2881" w:type="dxa"/>
            <w:shd w:val="clear" w:color="auto" w:fill="F2F2F2" w:themeFill="background1" w:themeFillShade="F2"/>
          </w:tcPr>
          <w:p w:rsidR="00071531" w:rsidRPr="00F31736" w:rsidRDefault="00071531" w:rsidP="00226E0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1736">
              <w:rPr>
                <w:rFonts w:ascii="Arial" w:hAnsi="Arial" w:cs="Arial"/>
                <w:sz w:val="22"/>
                <w:szCs w:val="22"/>
              </w:rPr>
              <w:t>Klasse</w:t>
            </w:r>
          </w:p>
        </w:tc>
      </w:tr>
      <w:tr w:rsidR="00071531" w:rsidRPr="00F31736" w:rsidTr="00226E0E">
        <w:tc>
          <w:tcPr>
            <w:tcW w:w="2881" w:type="dxa"/>
          </w:tcPr>
          <w:p w:rsidR="00071531" w:rsidRPr="00F31736" w:rsidRDefault="00071531" w:rsidP="00226E0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</w:tcPr>
          <w:p w:rsidR="00071531" w:rsidRPr="00F31736" w:rsidRDefault="00071531" w:rsidP="00226E0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</w:tcPr>
          <w:p w:rsidR="00071531" w:rsidRPr="00F31736" w:rsidRDefault="00071531" w:rsidP="00226E0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531" w:rsidRPr="00F31736" w:rsidTr="00226E0E">
        <w:tc>
          <w:tcPr>
            <w:tcW w:w="2881" w:type="dxa"/>
          </w:tcPr>
          <w:p w:rsidR="00071531" w:rsidRPr="00F31736" w:rsidRDefault="00071531" w:rsidP="00226E0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</w:tcPr>
          <w:p w:rsidR="00071531" w:rsidRPr="00F31736" w:rsidRDefault="00071531" w:rsidP="00226E0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</w:tcPr>
          <w:p w:rsidR="00071531" w:rsidRPr="00F31736" w:rsidRDefault="00071531" w:rsidP="00226E0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1531" w:rsidRPr="009A6046" w:rsidRDefault="00071531" w:rsidP="000715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71531" w:rsidRPr="009A6046" w:rsidRDefault="00071531" w:rsidP="000715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6046">
        <w:rPr>
          <w:rFonts w:ascii="Arial" w:hAnsi="Arial" w:cs="Arial"/>
          <w:sz w:val="22"/>
          <w:szCs w:val="22"/>
        </w:rPr>
        <w:t xml:space="preserve">Ich bestätige/Wir bestätigen ausdrücklich, dass </w:t>
      </w:r>
      <w:r w:rsidRPr="009A6046">
        <w:rPr>
          <w:rFonts w:ascii="Arial" w:hAnsi="Arial" w:cs="Arial"/>
          <w:b/>
          <w:bCs/>
          <w:sz w:val="22"/>
          <w:szCs w:val="22"/>
        </w:rPr>
        <w:t xml:space="preserve">kein </w:t>
      </w:r>
      <w:r w:rsidRPr="009A6046">
        <w:rPr>
          <w:rFonts w:ascii="Arial" w:hAnsi="Arial" w:cs="Arial"/>
          <w:sz w:val="22"/>
          <w:szCs w:val="22"/>
        </w:rPr>
        <w:t xml:space="preserve">Anspruch auf Bildungs- und Teilhabeleistungen </w:t>
      </w:r>
      <w:r>
        <w:rPr>
          <w:rFonts w:ascii="Arial" w:hAnsi="Arial" w:cs="Arial"/>
          <w:sz w:val="22"/>
          <w:szCs w:val="22"/>
        </w:rPr>
        <w:t>besteht.</w:t>
      </w:r>
    </w:p>
    <w:p w:rsidR="00071531" w:rsidRPr="009A6046" w:rsidRDefault="00071531" w:rsidP="000715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6046">
        <w:rPr>
          <w:rFonts w:ascii="Arial" w:hAnsi="Arial" w:cs="Arial"/>
          <w:sz w:val="22"/>
          <w:szCs w:val="22"/>
        </w:rPr>
        <w:t xml:space="preserve">Ich versichere/Wir versichern, dass ich/wir aufgrund meines/unseres Einkommens unterhalb der Grenze der Lernmittelfreiheit liege/liegen (Nachweis liegt </w:t>
      </w:r>
      <w:r>
        <w:rPr>
          <w:rFonts w:ascii="Arial" w:hAnsi="Arial" w:cs="Arial"/>
          <w:sz w:val="22"/>
          <w:szCs w:val="22"/>
        </w:rPr>
        <w:t xml:space="preserve">als Kopie </w:t>
      </w:r>
      <w:r w:rsidRPr="009A6046">
        <w:rPr>
          <w:rFonts w:ascii="Arial" w:hAnsi="Arial" w:cs="Arial"/>
          <w:sz w:val="22"/>
          <w:szCs w:val="22"/>
        </w:rPr>
        <w:t>bei).</w:t>
      </w:r>
    </w:p>
    <w:p w:rsidR="00071531" w:rsidRPr="009A6046" w:rsidRDefault="00071531" w:rsidP="000715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6046">
        <w:rPr>
          <w:rFonts w:ascii="Arial" w:hAnsi="Arial" w:cs="Arial"/>
          <w:sz w:val="22"/>
          <w:szCs w:val="22"/>
        </w:rPr>
        <w:t>Ich versichere/Wir versichern, dass meine/unsere Angaben zum Einkommen richtig und vollständig sind.</w:t>
      </w:r>
    </w:p>
    <w:p w:rsidR="00071531" w:rsidRPr="009A6046" w:rsidRDefault="00071531" w:rsidP="000715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A6046">
        <w:rPr>
          <w:rFonts w:ascii="Arial" w:hAnsi="Arial" w:cs="Arial"/>
          <w:sz w:val="22"/>
          <w:szCs w:val="22"/>
        </w:rPr>
        <w:t>ch weiß/Wir wissen, dass ich/wir Änderungen, wie z. B. Einkommen oder Änderung der Adresse sofort mitteilen muss/müssen.</w:t>
      </w:r>
    </w:p>
    <w:p w:rsidR="00250033" w:rsidRPr="009A6046" w:rsidRDefault="00250033" w:rsidP="0007153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071531" w:rsidRPr="009A6046" w:rsidRDefault="00071531" w:rsidP="0007153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9A6046">
        <w:rPr>
          <w:rFonts w:ascii="Arial" w:hAnsi="Arial" w:cs="Arial"/>
          <w:sz w:val="26"/>
          <w:szCs w:val="26"/>
        </w:rPr>
        <w:t>____________________________________</w:t>
      </w:r>
    </w:p>
    <w:p w:rsidR="00071531" w:rsidRPr="009A6046" w:rsidRDefault="00071531" w:rsidP="000715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046">
        <w:rPr>
          <w:rFonts w:ascii="Arial" w:hAnsi="Arial" w:cs="Arial"/>
          <w:sz w:val="22"/>
          <w:szCs w:val="22"/>
        </w:rPr>
        <w:t>Datum, Unterschrift</w:t>
      </w:r>
    </w:p>
    <w:p w:rsidR="00071531" w:rsidRDefault="00071531" w:rsidP="0007153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50033" w:rsidRPr="009A6046" w:rsidRDefault="00250033" w:rsidP="0007153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071531" w:rsidRDefault="00071531" w:rsidP="00071531">
      <w:pPr>
        <w:spacing w:after="200"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071531" w:rsidRPr="000C2B66" w:rsidRDefault="00071531" w:rsidP="004A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00" w:line="276" w:lineRule="auto"/>
        <w:rPr>
          <w:rFonts w:ascii="Arial" w:eastAsiaTheme="minorHAnsi" w:hAnsi="Arial" w:cs="Arial"/>
          <w:lang w:eastAsia="en-US"/>
        </w:rPr>
      </w:pPr>
      <w:r w:rsidRPr="000C2B66">
        <w:rPr>
          <w:rFonts w:ascii="Arial" w:eastAsiaTheme="minorHAnsi" w:hAnsi="Arial" w:cs="Arial"/>
          <w:lang w:eastAsia="en-US"/>
        </w:rPr>
        <w:t>Vom Schulträger auszufüllen (JHZ Helenenberg/Salesianer Don Boscos)</w:t>
      </w:r>
    </w:p>
    <w:p w:rsidR="00071531" w:rsidRPr="000C2B66" w:rsidRDefault="00071531" w:rsidP="004A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00" w:line="276" w:lineRule="auto"/>
        <w:rPr>
          <w:rFonts w:ascii="Arial" w:eastAsiaTheme="minorHAnsi" w:hAnsi="Arial" w:cs="Arial"/>
          <w:lang w:eastAsia="en-US"/>
        </w:rPr>
      </w:pPr>
      <w:r w:rsidRPr="000C2B66">
        <w:rPr>
          <w:rFonts w:ascii="Arial" w:eastAsiaTheme="minorHAnsi" w:hAnsi="Arial" w:cs="Arial"/>
          <w:lang w:eastAsia="en-US"/>
        </w:rPr>
        <w:t>Antrag bewilligt</w:t>
      </w:r>
      <w:r w:rsidRPr="000C2B66">
        <w:rPr>
          <w:rFonts w:ascii="Arial" w:eastAsiaTheme="minorHAnsi" w:hAnsi="Arial" w:cs="Arial"/>
          <w:lang w:eastAsia="en-US"/>
        </w:rPr>
        <w:tab/>
      </w:r>
      <w:r w:rsidRPr="000C2B66">
        <w:rPr>
          <w:rFonts w:ascii="Arial" w:eastAsiaTheme="minorHAnsi" w:hAnsi="Arial" w:cs="Arial"/>
          <w:lang w:eastAsia="en-US"/>
        </w:rPr>
        <w:sym w:font="Wingdings" w:char="F0A8"/>
      </w:r>
      <w:r w:rsidRPr="000C2B66">
        <w:rPr>
          <w:rFonts w:ascii="Arial" w:eastAsiaTheme="minorHAnsi" w:hAnsi="Arial" w:cs="Arial"/>
          <w:lang w:eastAsia="en-US"/>
        </w:rPr>
        <w:tab/>
      </w:r>
      <w:r w:rsidRPr="000C2B66">
        <w:rPr>
          <w:rFonts w:ascii="Arial" w:eastAsiaTheme="minorHAnsi" w:hAnsi="Arial" w:cs="Arial"/>
          <w:lang w:eastAsia="en-US"/>
        </w:rPr>
        <w:tab/>
        <w:t>nicht bewilligt</w:t>
      </w:r>
      <w:r w:rsidRPr="000C2B66">
        <w:rPr>
          <w:rFonts w:ascii="Arial" w:eastAsiaTheme="minorHAnsi" w:hAnsi="Arial" w:cs="Arial"/>
          <w:lang w:eastAsia="en-US"/>
        </w:rPr>
        <w:tab/>
      </w:r>
      <w:r w:rsidRPr="000C2B66">
        <w:rPr>
          <w:rFonts w:ascii="Arial" w:eastAsiaTheme="minorHAnsi" w:hAnsi="Arial" w:cs="Arial"/>
          <w:lang w:eastAsia="en-US"/>
        </w:rPr>
        <w:sym w:font="Wingdings" w:char="F0A8"/>
      </w:r>
    </w:p>
    <w:p w:rsidR="00071531" w:rsidRPr="009A6046" w:rsidRDefault="00071531" w:rsidP="004A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9A6046">
        <w:rPr>
          <w:rFonts w:ascii="Arial" w:hAnsi="Arial" w:cs="Arial"/>
          <w:sz w:val="26"/>
          <w:szCs w:val="26"/>
        </w:rPr>
        <w:t>____________________________________</w:t>
      </w:r>
    </w:p>
    <w:p w:rsidR="00071531" w:rsidRDefault="00071531" w:rsidP="004A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6046">
        <w:rPr>
          <w:rFonts w:ascii="Arial" w:hAnsi="Arial" w:cs="Arial"/>
          <w:sz w:val="22"/>
          <w:szCs w:val="22"/>
        </w:rPr>
        <w:t>Datum, Unterschrift</w:t>
      </w:r>
    </w:p>
    <w:p w:rsidR="008B6736" w:rsidRDefault="008B6736" w:rsidP="004A77D8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5DB5" w:rsidRDefault="00A05DB5" w:rsidP="008B6736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05DB5" w:rsidRDefault="00A05DB5" w:rsidP="008B6736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05DB5" w:rsidRDefault="00A05DB5" w:rsidP="008B6736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05DB5" w:rsidRDefault="00A05DB5" w:rsidP="008B6736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05DB5" w:rsidRDefault="00A05DB5" w:rsidP="008B6736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2653B0" w:rsidRDefault="002653B0" w:rsidP="008B6736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2653B0" w:rsidRDefault="002653B0" w:rsidP="008B6736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2653B0" w:rsidRDefault="002653B0" w:rsidP="008B6736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2653B0" w:rsidRDefault="002653B0" w:rsidP="008B6736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05DB5" w:rsidRDefault="00A05DB5" w:rsidP="008B6736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A77D8" w:rsidRDefault="004A77D8" w:rsidP="004A77D8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653B0" w:rsidRDefault="002653B0" w:rsidP="004A77D8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A77D8" w:rsidRDefault="004A77D8" w:rsidP="004A77D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Informationsblatt: Erklärung zum Einkommen</w:t>
      </w:r>
    </w:p>
    <w:p w:rsidR="004A77D8" w:rsidRDefault="004A77D8" w:rsidP="004A77D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Bruttoeinkommen abzüglich</w:t>
      </w:r>
    </w:p>
    <w:p w:rsidR="004A77D8" w:rsidRDefault="004A77D8" w:rsidP="004A77D8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sz w:val="24"/>
          <w:szCs w:val="24"/>
        </w:rPr>
        <w:t>Werbungskosten (pauschal 1.000 € oder Höhe durch Nachweis belegt)</w:t>
      </w:r>
    </w:p>
    <w:p w:rsidR="004A77D8" w:rsidRDefault="004A77D8" w:rsidP="004A77D8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sz w:val="24"/>
          <w:szCs w:val="24"/>
        </w:rPr>
        <w:t>Altersentlastungsbetrag</w:t>
      </w:r>
    </w:p>
    <w:p w:rsidR="004A77D8" w:rsidRDefault="004A77D8" w:rsidP="004A77D8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sz w:val="24"/>
          <w:szCs w:val="24"/>
        </w:rPr>
        <w:t>Entlastungsbetrag für Alleinerziehende</w:t>
      </w:r>
    </w:p>
    <w:p w:rsidR="00341B2A" w:rsidRDefault="00341B2A" w:rsidP="004A77D8">
      <w:pPr>
        <w:autoSpaceDE w:val="0"/>
        <w:autoSpaceDN w:val="0"/>
        <w:adjustRightInd w:val="0"/>
        <w:rPr>
          <w:sz w:val="24"/>
          <w:szCs w:val="24"/>
        </w:rPr>
      </w:pPr>
    </w:p>
    <w:p w:rsidR="004A77D8" w:rsidRPr="00341B2A" w:rsidRDefault="004A77D8" w:rsidP="004A77D8">
      <w:pPr>
        <w:autoSpaceDE w:val="0"/>
        <w:autoSpaceDN w:val="0"/>
        <w:adjustRightInd w:val="0"/>
        <w:rPr>
          <w:b/>
          <w:sz w:val="24"/>
          <w:szCs w:val="24"/>
        </w:rPr>
      </w:pPr>
      <w:r w:rsidRPr="00341B2A">
        <w:rPr>
          <w:b/>
          <w:sz w:val="24"/>
          <w:szCs w:val="24"/>
        </w:rPr>
        <w:t>im Haushalt der Eltern</w:t>
      </w:r>
      <w:r w:rsidRPr="00341B2A">
        <w:rPr>
          <w:b/>
          <w:bCs/>
          <w:sz w:val="24"/>
          <w:szCs w:val="24"/>
        </w:rPr>
        <w:t xml:space="preserve">* </w:t>
      </w:r>
      <w:r w:rsidR="00341B2A" w:rsidRPr="00341B2A">
        <w:rPr>
          <w:b/>
          <w:bCs/>
          <w:sz w:val="24"/>
          <w:szCs w:val="24"/>
        </w:rPr>
        <w:tab/>
      </w:r>
      <w:r w:rsidR="00341B2A" w:rsidRPr="00341B2A">
        <w:rPr>
          <w:b/>
          <w:bCs/>
          <w:sz w:val="24"/>
          <w:szCs w:val="24"/>
        </w:rPr>
        <w:tab/>
      </w:r>
      <w:r w:rsidRPr="00341B2A">
        <w:rPr>
          <w:b/>
          <w:sz w:val="24"/>
          <w:szCs w:val="24"/>
        </w:rPr>
        <w:t>im Haushalt eines Elternteils</w:t>
      </w:r>
    </w:p>
    <w:p w:rsidR="004A77D8" w:rsidRDefault="004A77D8" w:rsidP="004A77D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ein Kind unter 26.500 € </w:t>
      </w:r>
      <w:r w:rsidR="00341B2A">
        <w:rPr>
          <w:sz w:val="24"/>
          <w:szCs w:val="24"/>
        </w:rPr>
        <w:tab/>
      </w:r>
      <w:r w:rsidR="00341B2A">
        <w:rPr>
          <w:sz w:val="24"/>
          <w:szCs w:val="24"/>
        </w:rPr>
        <w:tab/>
      </w:r>
      <w:r>
        <w:rPr>
          <w:sz w:val="24"/>
          <w:szCs w:val="24"/>
        </w:rPr>
        <w:t>unter 22.750 €</w:t>
      </w:r>
    </w:p>
    <w:p w:rsidR="004A77D8" w:rsidRDefault="004A77D8" w:rsidP="004A77D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zwei Kinder unter 30.250 € </w:t>
      </w:r>
      <w:r w:rsidR="00341B2A">
        <w:rPr>
          <w:sz w:val="24"/>
          <w:szCs w:val="24"/>
        </w:rPr>
        <w:tab/>
      </w:r>
      <w:r w:rsidR="00341B2A">
        <w:rPr>
          <w:sz w:val="24"/>
          <w:szCs w:val="24"/>
        </w:rPr>
        <w:tab/>
      </w:r>
      <w:r>
        <w:rPr>
          <w:sz w:val="24"/>
          <w:szCs w:val="24"/>
        </w:rPr>
        <w:t>unter 26.500 €</w:t>
      </w:r>
    </w:p>
    <w:p w:rsidR="004A77D8" w:rsidRDefault="004A77D8" w:rsidP="004A77D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drei Kinder unter 34.000 € </w:t>
      </w:r>
      <w:r w:rsidR="00341B2A">
        <w:rPr>
          <w:sz w:val="24"/>
          <w:szCs w:val="24"/>
        </w:rPr>
        <w:tab/>
      </w:r>
      <w:r w:rsidR="00341B2A">
        <w:rPr>
          <w:sz w:val="24"/>
          <w:szCs w:val="24"/>
        </w:rPr>
        <w:tab/>
      </w:r>
      <w:r>
        <w:rPr>
          <w:sz w:val="24"/>
          <w:szCs w:val="24"/>
        </w:rPr>
        <w:t>unter 30.250 €</w:t>
      </w:r>
    </w:p>
    <w:p w:rsidR="004A77D8" w:rsidRDefault="004A77D8" w:rsidP="004A77D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vier Kinder unter 37.750 € </w:t>
      </w:r>
      <w:r w:rsidR="00341B2A">
        <w:rPr>
          <w:sz w:val="24"/>
          <w:szCs w:val="24"/>
        </w:rPr>
        <w:tab/>
      </w:r>
      <w:r w:rsidR="00341B2A">
        <w:rPr>
          <w:sz w:val="24"/>
          <w:szCs w:val="24"/>
        </w:rPr>
        <w:tab/>
      </w:r>
      <w:r>
        <w:rPr>
          <w:sz w:val="24"/>
          <w:szCs w:val="24"/>
        </w:rPr>
        <w:t>unter 34.000 €</w:t>
      </w:r>
    </w:p>
    <w:p w:rsidR="00341B2A" w:rsidRDefault="00341B2A" w:rsidP="004A77D8">
      <w:pPr>
        <w:autoSpaceDE w:val="0"/>
        <w:autoSpaceDN w:val="0"/>
        <w:adjustRightInd w:val="0"/>
        <w:rPr>
          <w:sz w:val="24"/>
          <w:szCs w:val="24"/>
        </w:rPr>
      </w:pPr>
    </w:p>
    <w:p w:rsidR="004A77D8" w:rsidRDefault="004A77D8" w:rsidP="0025003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*oder eines Elternteils, der mit einer Partnerin oder einem Partner zusammenlebt (eheähnliche</w:t>
      </w:r>
    </w:p>
    <w:p w:rsidR="004A77D8" w:rsidRDefault="004A77D8" w:rsidP="0025003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Gemeinschaft).</w:t>
      </w:r>
    </w:p>
    <w:p w:rsidR="00141A3E" w:rsidRDefault="00141A3E" w:rsidP="0025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77D8" w:rsidRDefault="004A77D8" w:rsidP="0025003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Erklärung zur Berechnung Bruttoeinkommen:</w:t>
      </w:r>
    </w:p>
    <w:p w:rsidR="004A77D8" w:rsidRDefault="004A77D8" w:rsidP="002500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Für jedes weitere Kind im Haushalt, für das die Eltern oder deren Partner (bei</w:t>
      </w:r>
      <w:r w:rsidR="00250033">
        <w:rPr>
          <w:sz w:val="26"/>
          <w:szCs w:val="26"/>
        </w:rPr>
        <w:t xml:space="preserve"> </w:t>
      </w:r>
      <w:r>
        <w:rPr>
          <w:sz w:val="26"/>
          <w:szCs w:val="26"/>
        </w:rPr>
        <w:t>getrennten Eltern) Kindergeld erhalten, erhöht sich der Betrag der Einkommensgrenze</w:t>
      </w:r>
      <w:r w:rsidR="00250033">
        <w:rPr>
          <w:sz w:val="26"/>
          <w:szCs w:val="26"/>
        </w:rPr>
        <w:t xml:space="preserve"> </w:t>
      </w:r>
      <w:r>
        <w:rPr>
          <w:sz w:val="26"/>
          <w:szCs w:val="26"/>
        </w:rPr>
        <w:t>um 3.750 €. Das Kind kann im Haushalt oder außerhalb wohnen.</w:t>
      </w:r>
    </w:p>
    <w:p w:rsidR="00141A3E" w:rsidRDefault="00141A3E" w:rsidP="002500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77D8" w:rsidRDefault="00141A3E" w:rsidP="002500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Für das Schuljahr 2017/18</w:t>
      </w:r>
      <w:r w:rsidR="004A77D8">
        <w:rPr>
          <w:sz w:val="26"/>
          <w:szCs w:val="26"/>
        </w:rPr>
        <w:t xml:space="preserve"> sind </w:t>
      </w:r>
      <w:r w:rsidR="004A77D8">
        <w:rPr>
          <w:b/>
          <w:bCs/>
          <w:sz w:val="26"/>
          <w:szCs w:val="26"/>
        </w:rPr>
        <w:t>Kopien über das Einkommen beizufügen (Originale werden nicht</w:t>
      </w:r>
      <w:r>
        <w:rPr>
          <w:b/>
          <w:bCs/>
          <w:sz w:val="26"/>
          <w:szCs w:val="26"/>
        </w:rPr>
        <w:t xml:space="preserve"> </w:t>
      </w:r>
      <w:r w:rsidR="004A77D8">
        <w:rPr>
          <w:b/>
          <w:bCs/>
          <w:sz w:val="26"/>
          <w:szCs w:val="26"/>
        </w:rPr>
        <w:t>zurückgesandt)</w:t>
      </w:r>
      <w:r w:rsidR="004A77D8">
        <w:rPr>
          <w:sz w:val="26"/>
          <w:szCs w:val="26"/>
        </w:rPr>
        <w:t xml:space="preserve">. Entscheidend ist das </w:t>
      </w:r>
      <w:r w:rsidR="004A77D8">
        <w:rPr>
          <w:b/>
          <w:bCs/>
          <w:sz w:val="26"/>
          <w:szCs w:val="26"/>
        </w:rPr>
        <w:t>Einkommen des vorletzten Kalenderjahres</w:t>
      </w:r>
      <w:r w:rsidR="004A77D8">
        <w:rPr>
          <w:sz w:val="26"/>
          <w:szCs w:val="26"/>
        </w:rPr>
        <w:t>.</w:t>
      </w:r>
    </w:p>
    <w:p w:rsidR="004A77D8" w:rsidRDefault="004A77D8" w:rsidP="002500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Also aus dem Jahr 2016</w:t>
      </w:r>
      <w:r>
        <w:rPr>
          <w:sz w:val="26"/>
          <w:szCs w:val="26"/>
        </w:rPr>
        <w:t>. Sollte das Brutto-Einkommen im Jahr 2017 niedriger sein,</w:t>
      </w:r>
      <w:r w:rsidR="00250033">
        <w:rPr>
          <w:sz w:val="26"/>
          <w:szCs w:val="26"/>
        </w:rPr>
        <w:t xml:space="preserve"> </w:t>
      </w:r>
      <w:r>
        <w:rPr>
          <w:sz w:val="26"/>
          <w:szCs w:val="26"/>
        </w:rPr>
        <w:t>genügt auch die Vorlage dieser Nachweise.</w:t>
      </w:r>
    </w:p>
    <w:p w:rsidR="00141A3E" w:rsidRDefault="00141A3E" w:rsidP="002500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1A3E" w:rsidRDefault="00141A3E" w:rsidP="002500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Für das Schuljahr 2018/19 sind </w:t>
      </w:r>
      <w:r>
        <w:rPr>
          <w:b/>
          <w:bCs/>
          <w:sz w:val="26"/>
          <w:szCs w:val="26"/>
        </w:rPr>
        <w:t>Kopien über das Einkommen beizufügen (Originale werden nicht zurückgesandt)</w:t>
      </w:r>
      <w:r>
        <w:rPr>
          <w:sz w:val="26"/>
          <w:szCs w:val="26"/>
        </w:rPr>
        <w:t xml:space="preserve">. Entscheidend ist das </w:t>
      </w:r>
      <w:r>
        <w:rPr>
          <w:b/>
          <w:bCs/>
          <w:sz w:val="26"/>
          <w:szCs w:val="26"/>
        </w:rPr>
        <w:t>Einkommen des vorletzten Kalenderjahres</w:t>
      </w:r>
      <w:r>
        <w:rPr>
          <w:sz w:val="26"/>
          <w:szCs w:val="26"/>
        </w:rPr>
        <w:t>.</w:t>
      </w:r>
    </w:p>
    <w:p w:rsidR="00141A3E" w:rsidRDefault="00141A3E" w:rsidP="002500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Also aus dem Jahr 2017</w:t>
      </w:r>
      <w:r>
        <w:rPr>
          <w:sz w:val="26"/>
          <w:szCs w:val="26"/>
        </w:rPr>
        <w:t>. Sollte das Brutto-Einkommen im Jahr 2018 niedriger sein,</w:t>
      </w:r>
      <w:r w:rsidR="00250033">
        <w:rPr>
          <w:sz w:val="26"/>
          <w:szCs w:val="26"/>
        </w:rPr>
        <w:t xml:space="preserve"> </w:t>
      </w:r>
      <w:r>
        <w:rPr>
          <w:sz w:val="26"/>
          <w:szCs w:val="26"/>
        </w:rPr>
        <w:t>genügt auch die Vorlage dieser Nachweise.</w:t>
      </w:r>
    </w:p>
    <w:p w:rsidR="00141A3E" w:rsidRDefault="00141A3E" w:rsidP="002500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41A3E" w:rsidRDefault="00141A3E" w:rsidP="002500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77D8" w:rsidRDefault="004A77D8" w:rsidP="0025003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Was gilt als Einkommen:</w:t>
      </w:r>
    </w:p>
    <w:p w:rsidR="004A77D8" w:rsidRDefault="004A77D8" w:rsidP="002500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sz w:val="26"/>
          <w:szCs w:val="26"/>
        </w:rPr>
        <w:t>Als Einkommen gilt das Jahres-Brutto-Einkommen. Die Verrechnung von</w:t>
      </w:r>
      <w:r w:rsidR="00250033">
        <w:rPr>
          <w:sz w:val="26"/>
          <w:szCs w:val="26"/>
        </w:rPr>
        <w:t xml:space="preserve"> </w:t>
      </w:r>
      <w:r>
        <w:rPr>
          <w:sz w:val="26"/>
          <w:szCs w:val="26"/>
        </w:rPr>
        <w:t>Verlusten in einzelnen Einkommens-Arten und der Ausgleich mit Verlusten des</w:t>
      </w:r>
      <w:r w:rsidR="00250033">
        <w:rPr>
          <w:sz w:val="26"/>
          <w:szCs w:val="26"/>
        </w:rPr>
        <w:t xml:space="preserve"> </w:t>
      </w:r>
      <w:r>
        <w:rPr>
          <w:sz w:val="26"/>
          <w:szCs w:val="26"/>
        </w:rPr>
        <w:t>Ehepartners sind nicht zulässig. Berücksichtigt werden auch Mini-Jobs (450-Euro-</w:t>
      </w:r>
      <w:r w:rsidR="00250033">
        <w:rPr>
          <w:sz w:val="26"/>
          <w:szCs w:val="26"/>
        </w:rPr>
        <w:t xml:space="preserve"> </w:t>
      </w:r>
      <w:r>
        <w:rPr>
          <w:sz w:val="26"/>
          <w:szCs w:val="26"/>
        </w:rPr>
        <w:t>Basis). Auch ausländische Einkünfte werden berücksichtigt. Werbungskosten</w:t>
      </w:r>
      <w:r w:rsidR="00250033">
        <w:rPr>
          <w:sz w:val="26"/>
          <w:szCs w:val="26"/>
        </w:rPr>
        <w:t xml:space="preserve"> </w:t>
      </w:r>
      <w:r>
        <w:rPr>
          <w:sz w:val="26"/>
          <w:szCs w:val="26"/>
        </w:rPr>
        <w:t>werden pauschal berücksichtigt (1.000 Euro im Jahr). Auch vermindert sich das</w:t>
      </w:r>
      <w:r w:rsidR="00250033">
        <w:rPr>
          <w:sz w:val="26"/>
          <w:szCs w:val="26"/>
        </w:rPr>
        <w:t xml:space="preserve"> </w:t>
      </w:r>
      <w:r>
        <w:rPr>
          <w:sz w:val="26"/>
          <w:szCs w:val="26"/>
        </w:rPr>
        <w:t>Einkommen gegebenenfalls um den Altersentlastungsbetrag, den Entlastungsbetrag</w:t>
      </w:r>
      <w:r w:rsidR="00250033">
        <w:rPr>
          <w:sz w:val="26"/>
          <w:szCs w:val="26"/>
        </w:rPr>
        <w:t xml:space="preserve"> </w:t>
      </w:r>
      <w:r>
        <w:rPr>
          <w:sz w:val="26"/>
          <w:szCs w:val="26"/>
        </w:rPr>
        <w:t>für Alleinerziehende sowie bei Einkünften aus Land- und Forstwirtschaft um den</w:t>
      </w:r>
      <w:r w:rsidR="00250033">
        <w:rPr>
          <w:sz w:val="26"/>
          <w:szCs w:val="26"/>
        </w:rPr>
        <w:t xml:space="preserve"> </w:t>
      </w:r>
      <w:r>
        <w:rPr>
          <w:sz w:val="26"/>
          <w:szCs w:val="26"/>
        </w:rPr>
        <w:t>Abzug nach dem Einkommenssteuergesetz.</w:t>
      </w:r>
    </w:p>
    <w:p w:rsidR="004A77D8" w:rsidRPr="00071531" w:rsidRDefault="004A77D8" w:rsidP="00250033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4A77D8" w:rsidRPr="00071531" w:rsidSect="00FB1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20" w:left="85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3E" w:rsidRDefault="00C7233E">
      <w:r>
        <w:separator/>
      </w:r>
    </w:p>
  </w:endnote>
  <w:endnote w:type="continuationSeparator" w:id="0">
    <w:p w:rsidR="00C7233E" w:rsidRDefault="00C7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22" w:rsidRDefault="00CD0F2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22" w:rsidRPr="0039181B" w:rsidRDefault="00CD0F22" w:rsidP="00CD0F22">
    <w:pPr>
      <w:pStyle w:val="Fuzeile"/>
      <w:tabs>
        <w:tab w:val="clear" w:pos="4536"/>
        <w:tab w:val="left" w:pos="2552"/>
        <w:tab w:val="left" w:pos="4111"/>
        <w:tab w:val="left" w:pos="6946"/>
      </w:tabs>
      <w:ind w:left="1134"/>
      <w:rPr>
        <w:rFonts w:ascii="Arial" w:hAnsi="Arial" w:cs="Arial"/>
        <w:sz w:val="16"/>
        <w:szCs w:val="16"/>
      </w:rPr>
    </w:pPr>
    <w:r w:rsidRPr="0039181B">
      <w:rPr>
        <w:rFonts w:ascii="Arial" w:hAnsi="Arial" w:cs="Arial"/>
        <w:sz w:val="16"/>
        <w:szCs w:val="16"/>
      </w:rPr>
      <w:t>Bankverbindung:</w:t>
    </w:r>
    <w:r>
      <w:rPr>
        <w:rFonts w:ascii="Arial" w:hAnsi="Arial" w:cs="Arial"/>
        <w:sz w:val="16"/>
        <w:szCs w:val="16"/>
      </w:rPr>
      <w:tab/>
      <w:t>LIGA Bank München</w:t>
    </w:r>
    <w:r>
      <w:rPr>
        <w:rFonts w:ascii="Arial" w:hAnsi="Arial" w:cs="Arial"/>
        <w:sz w:val="16"/>
        <w:szCs w:val="16"/>
      </w:rPr>
      <w:tab/>
      <w:t>IBAN DE29 7509 0300 0002 1430 11</w:t>
    </w:r>
    <w:r>
      <w:rPr>
        <w:rFonts w:ascii="Arial" w:hAnsi="Arial" w:cs="Arial"/>
        <w:sz w:val="16"/>
        <w:szCs w:val="16"/>
      </w:rPr>
      <w:tab/>
      <w:t>BIC GENODEF1M05</w:t>
    </w:r>
  </w:p>
  <w:p w:rsidR="00CD0F22" w:rsidRDefault="00CD0F22" w:rsidP="00CD0F22">
    <w:pPr>
      <w:pStyle w:val="Fuzeile"/>
      <w:tabs>
        <w:tab w:val="clear" w:pos="4536"/>
        <w:tab w:val="left" w:pos="2552"/>
        <w:tab w:val="left" w:pos="3828"/>
        <w:tab w:val="left" w:pos="4111"/>
        <w:tab w:val="left" w:pos="6663"/>
        <w:tab w:val="left" w:pos="6946"/>
      </w:tabs>
      <w:ind w:left="113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Pax Bank Köln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IBAN DE42 3706 0193 3003 1690 30</w:t>
    </w:r>
    <w:r>
      <w:rPr>
        <w:rFonts w:ascii="Arial" w:hAnsi="Arial" w:cs="Arial"/>
        <w:sz w:val="16"/>
        <w:szCs w:val="16"/>
      </w:rPr>
      <w:tab/>
      <w:t>BIC GENODED1PAX</w:t>
    </w:r>
  </w:p>
  <w:p w:rsidR="00CD0F22" w:rsidRDefault="00CD0F22" w:rsidP="00CD0F22">
    <w:pPr>
      <w:pStyle w:val="Fuzeile"/>
      <w:tabs>
        <w:tab w:val="clear" w:pos="4536"/>
        <w:tab w:val="left" w:pos="2552"/>
        <w:tab w:val="left" w:pos="3828"/>
        <w:tab w:val="left" w:pos="4111"/>
        <w:tab w:val="left" w:pos="6663"/>
        <w:tab w:val="left" w:pos="6946"/>
      </w:tabs>
      <w:ind w:left="113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39181B">
      <w:rPr>
        <w:rFonts w:ascii="Arial" w:hAnsi="Arial" w:cs="Arial"/>
        <w:sz w:val="16"/>
        <w:szCs w:val="16"/>
      </w:rPr>
      <w:t>Sparkasse Trier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IBAN DE63 5855 0130 0000 1101 14</w:t>
    </w:r>
    <w:r>
      <w:rPr>
        <w:rFonts w:ascii="Arial" w:hAnsi="Arial" w:cs="Arial"/>
        <w:sz w:val="16"/>
        <w:szCs w:val="16"/>
      </w:rPr>
      <w:tab/>
      <w:t>BIC TRISDE55XXX</w:t>
    </w:r>
  </w:p>
  <w:p w:rsidR="00CD0F22" w:rsidRPr="0039181B" w:rsidRDefault="00CD0F22" w:rsidP="00CD0F22">
    <w:pPr>
      <w:pStyle w:val="Fuzeile"/>
      <w:tabs>
        <w:tab w:val="clear" w:pos="4536"/>
        <w:tab w:val="clear" w:pos="9072"/>
        <w:tab w:val="left" w:pos="709"/>
        <w:tab w:val="left" w:pos="1418"/>
        <w:tab w:val="left" w:pos="2127"/>
        <w:tab w:val="left" w:pos="2836"/>
      </w:tabs>
      <w:ind w:left="1134"/>
      <w:rPr>
        <w:rFonts w:ascii="Arial" w:hAnsi="Arial" w:cs="Arial"/>
        <w:sz w:val="16"/>
        <w:szCs w:val="16"/>
      </w:rPr>
    </w:pPr>
  </w:p>
  <w:p w:rsidR="00CD0F22" w:rsidRPr="000E427A" w:rsidRDefault="00CD0F22" w:rsidP="00CD0F22">
    <w:pPr>
      <w:pStyle w:val="Fuzeile"/>
      <w:tabs>
        <w:tab w:val="clear" w:pos="4536"/>
        <w:tab w:val="left" w:pos="2268"/>
        <w:tab w:val="left" w:pos="3828"/>
        <w:tab w:val="left" w:pos="6663"/>
      </w:tabs>
      <w:ind w:left="113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JHZ </w:t>
    </w:r>
    <w:r w:rsidRPr="0039181B">
      <w:rPr>
        <w:rFonts w:ascii="Arial" w:hAnsi="Arial" w:cs="Arial"/>
        <w:sz w:val="16"/>
        <w:szCs w:val="16"/>
      </w:rPr>
      <w:t xml:space="preserve">Don Bosco Helenenberg </w:t>
    </w:r>
    <w:r>
      <w:rPr>
        <w:rFonts w:ascii="Arial" w:hAnsi="Arial" w:cs="Arial"/>
        <w:sz w:val="16"/>
        <w:szCs w:val="16"/>
      </w:rPr>
      <w:t>-</w:t>
    </w:r>
    <w:r w:rsidRPr="0039181B">
      <w:rPr>
        <w:rFonts w:ascii="Arial" w:hAnsi="Arial" w:cs="Arial"/>
        <w:sz w:val="16"/>
        <w:szCs w:val="16"/>
      </w:rPr>
      <w:t xml:space="preserve"> Eine Niederlassung der Deutschen Provinz der</w:t>
    </w:r>
    <w:r>
      <w:rPr>
        <w:rFonts w:ascii="Arial" w:hAnsi="Arial" w:cs="Arial"/>
        <w:sz w:val="16"/>
        <w:szCs w:val="16"/>
      </w:rPr>
      <w:t xml:space="preserve"> </w:t>
    </w:r>
    <w:r w:rsidRPr="0039181B">
      <w:rPr>
        <w:rFonts w:ascii="Arial" w:hAnsi="Arial" w:cs="Arial"/>
        <w:sz w:val="16"/>
        <w:szCs w:val="16"/>
      </w:rPr>
      <w:t>Salesianer Don Boscos,</w:t>
    </w:r>
    <w:r>
      <w:rPr>
        <w:rFonts w:ascii="Arial" w:hAnsi="Arial" w:cs="Arial"/>
        <w:sz w:val="16"/>
        <w:szCs w:val="16"/>
      </w:rPr>
      <w:br/>
    </w:r>
    <w:r w:rsidRPr="0039181B">
      <w:rPr>
        <w:rFonts w:ascii="Arial" w:hAnsi="Arial" w:cs="Arial"/>
        <w:sz w:val="16"/>
        <w:szCs w:val="16"/>
      </w:rPr>
      <w:t>Körperschaft des öffentlichen Rechts, München</w:t>
    </w:r>
  </w:p>
  <w:p w:rsidR="0090539A" w:rsidRPr="00CD0F22" w:rsidRDefault="0090539A" w:rsidP="00CD0F22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22" w:rsidRDefault="00CD0F2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3E" w:rsidRDefault="00C7233E">
      <w:r>
        <w:separator/>
      </w:r>
    </w:p>
  </w:footnote>
  <w:footnote w:type="continuationSeparator" w:id="0">
    <w:p w:rsidR="00C7233E" w:rsidRDefault="00C723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22" w:rsidRDefault="00CD0F2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22" w:rsidRDefault="00CD0F22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22" w:rsidRDefault="00CD0F2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212BC"/>
    <w:multiLevelType w:val="hybridMultilevel"/>
    <w:tmpl w:val="13AABC7A"/>
    <w:lvl w:ilvl="0" w:tplc="243ECF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D134F"/>
    <w:multiLevelType w:val="hybridMultilevel"/>
    <w:tmpl w:val="5F8CE7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77"/>
    <w:rsid w:val="000629BF"/>
    <w:rsid w:val="000632A0"/>
    <w:rsid w:val="00071531"/>
    <w:rsid w:val="00076670"/>
    <w:rsid w:val="00094E6B"/>
    <w:rsid w:val="000C2B66"/>
    <w:rsid w:val="000E1DCD"/>
    <w:rsid w:val="00103F24"/>
    <w:rsid w:val="00141A3E"/>
    <w:rsid w:val="00151CEB"/>
    <w:rsid w:val="001A2F8D"/>
    <w:rsid w:val="001A63CC"/>
    <w:rsid w:val="001B36D5"/>
    <w:rsid w:val="001E39D5"/>
    <w:rsid w:val="001E66BF"/>
    <w:rsid w:val="002152C2"/>
    <w:rsid w:val="002307AC"/>
    <w:rsid w:val="0024022C"/>
    <w:rsid w:val="00250033"/>
    <w:rsid w:val="0025353C"/>
    <w:rsid w:val="002653B0"/>
    <w:rsid w:val="00281294"/>
    <w:rsid w:val="0029629B"/>
    <w:rsid w:val="00296C87"/>
    <w:rsid w:val="002A1D3C"/>
    <w:rsid w:val="002D3C95"/>
    <w:rsid w:val="002E3B24"/>
    <w:rsid w:val="002E7DB8"/>
    <w:rsid w:val="002F4A78"/>
    <w:rsid w:val="002F7BF0"/>
    <w:rsid w:val="00325BF9"/>
    <w:rsid w:val="00341B2A"/>
    <w:rsid w:val="00343EB6"/>
    <w:rsid w:val="0034503C"/>
    <w:rsid w:val="00387F81"/>
    <w:rsid w:val="0039181B"/>
    <w:rsid w:val="003B4683"/>
    <w:rsid w:val="003C2FF7"/>
    <w:rsid w:val="003D01B3"/>
    <w:rsid w:val="00413D01"/>
    <w:rsid w:val="0047640D"/>
    <w:rsid w:val="00482B6D"/>
    <w:rsid w:val="004A77D8"/>
    <w:rsid w:val="004E570A"/>
    <w:rsid w:val="00510B00"/>
    <w:rsid w:val="00527641"/>
    <w:rsid w:val="005433CC"/>
    <w:rsid w:val="0056242D"/>
    <w:rsid w:val="0058433B"/>
    <w:rsid w:val="005A7E4B"/>
    <w:rsid w:val="005C676E"/>
    <w:rsid w:val="005C67C1"/>
    <w:rsid w:val="005D3BA6"/>
    <w:rsid w:val="005D7AAE"/>
    <w:rsid w:val="00607923"/>
    <w:rsid w:val="00623775"/>
    <w:rsid w:val="00630147"/>
    <w:rsid w:val="0065049C"/>
    <w:rsid w:val="00680266"/>
    <w:rsid w:val="00687DF8"/>
    <w:rsid w:val="006A640A"/>
    <w:rsid w:val="006B233E"/>
    <w:rsid w:val="006D6AAE"/>
    <w:rsid w:val="006F265E"/>
    <w:rsid w:val="00701D31"/>
    <w:rsid w:val="0072538D"/>
    <w:rsid w:val="00747E48"/>
    <w:rsid w:val="00777B10"/>
    <w:rsid w:val="007C5454"/>
    <w:rsid w:val="007D15CB"/>
    <w:rsid w:val="0081336E"/>
    <w:rsid w:val="00823476"/>
    <w:rsid w:val="00825959"/>
    <w:rsid w:val="00836411"/>
    <w:rsid w:val="00882D20"/>
    <w:rsid w:val="008B33F8"/>
    <w:rsid w:val="008B6736"/>
    <w:rsid w:val="0090539A"/>
    <w:rsid w:val="00961D8C"/>
    <w:rsid w:val="009758F9"/>
    <w:rsid w:val="00976FDD"/>
    <w:rsid w:val="009A47ED"/>
    <w:rsid w:val="009A6046"/>
    <w:rsid w:val="009C585C"/>
    <w:rsid w:val="009D3DD3"/>
    <w:rsid w:val="009D4E51"/>
    <w:rsid w:val="00A05DB5"/>
    <w:rsid w:val="00A12CC7"/>
    <w:rsid w:val="00A20E4B"/>
    <w:rsid w:val="00A82AFD"/>
    <w:rsid w:val="00AD150A"/>
    <w:rsid w:val="00AD4606"/>
    <w:rsid w:val="00AE422D"/>
    <w:rsid w:val="00AE6E19"/>
    <w:rsid w:val="00AF48FC"/>
    <w:rsid w:val="00B25B89"/>
    <w:rsid w:val="00B25F44"/>
    <w:rsid w:val="00B26777"/>
    <w:rsid w:val="00B32F04"/>
    <w:rsid w:val="00B52C06"/>
    <w:rsid w:val="00B80EE1"/>
    <w:rsid w:val="00B848D4"/>
    <w:rsid w:val="00BC1AFE"/>
    <w:rsid w:val="00BC3C84"/>
    <w:rsid w:val="00C140EA"/>
    <w:rsid w:val="00C51D11"/>
    <w:rsid w:val="00C53789"/>
    <w:rsid w:val="00C7233E"/>
    <w:rsid w:val="00CA11F1"/>
    <w:rsid w:val="00CC0E12"/>
    <w:rsid w:val="00CD0F22"/>
    <w:rsid w:val="00CD39CE"/>
    <w:rsid w:val="00CF2932"/>
    <w:rsid w:val="00D24682"/>
    <w:rsid w:val="00D97654"/>
    <w:rsid w:val="00DD746B"/>
    <w:rsid w:val="00DE3E94"/>
    <w:rsid w:val="00E02C20"/>
    <w:rsid w:val="00E153F2"/>
    <w:rsid w:val="00F20547"/>
    <w:rsid w:val="00F31409"/>
    <w:rsid w:val="00F31736"/>
    <w:rsid w:val="00F72A88"/>
    <w:rsid w:val="00F823CE"/>
    <w:rsid w:val="00F92825"/>
    <w:rsid w:val="00FB1E38"/>
    <w:rsid w:val="00FC26CB"/>
    <w:rsid w:val="00FD7886"/>
    <w:rsid w:val="00FE24C8"/>
    <w:rsid w:val="00FE7CF2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contact-street">
    <w:name w:val="contact-street"/>
    <w:basedOn w:val="Absatzstandardschriftart"/>
    <w:rsid w:val="002D3C95"/>
  </w:style>
  <w:style w:type="character" w:customStyle="1" w:styleId="contact-suburb">
    <w:name w:val="contact-suburb"/>
    <w:basedOn w:val="Absatzstandardschriftart"/>
    <w:rsid w:val="002D3C95"/>
  </w:style>
  <w:style w:type="character" w:customStyle="1" w:styleId="contact-postcode">
    <w:name w:val="contact-postcode"/>
    <w:basedOn w:val="Absatzstandardschriftart"/>
    <w:rsid w:val="002D3C95"/>
  </w:style>
  <w:style w:type="character" w:customStyle="1" w:styleId="contact-name">
    <w:name w:val="contact-name"/>
    <w:basedOn w:val="Absatzstandardschriftart"/>
    <w:rsid w:val="002D3C95"/>
  </w:style>
  <w:style w:type="paragraph" w:styleId="StandardWeb">
    <w:name w:val="Normal (Web)"/>
    <w:basedOn w:val="Standard"/>
    <w:uiPriority w:val="99"/>
    <w:semiHidden/>
    <w:unhideWhenUsed/>
    <w:rsid w:val="005433CC"/>
    <w:rPr>
      <w:sz w:val="24"/>
      <w:szCs w:val="24"/>
    </w:rPr>
  </w:style>
  <w:style w:type="character" w:customStyle="1" w:styleId="bold1">
    <w:name w:val="bold1"/>
    <w:basedOn w:val="Absatzstandardschriftart"/>
    <w:rsid w:val="005433CC"/>
    <w:rPr>
      <w:b/>
      <w:bCs/>
    </w:rPr>
  </w:style>
  <w:style w:type="character" w:styleId="Betont">
    <w:name w:val="Strong"/>
    <w:basedOn w:val="Absatzstandardschriftart"/>
    <w:uiPriority w:val="22"/>
    <w:qFormat/>
    <w:rsid w:val="00510B00"/>
    <w:rPr>
      <w:b/>
      <w:bCs/>
    </w:rPr>
  </w:style>
  <w:style w:type="character" w:customStyle="1" w:styleId="baddress">
    <w:name w:val="b_address"/>
    <w:basedOn w:val="Absatzstandardschriftart"/>
    <w:rsid w:val="00630147"/>
  </w:style>
  <w:style w:type="paragraph" w:styleId="Listenabsatz">
    <w:name w:val="List Paragraph"/>
    <w:basedOn w:val="Standard"/>
    <w:uiPriority w:val="34"/>
    <w:qFormat/>
    <w:rsid w:val="0029629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80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contact-street">
    <w:name w:val="contact-street"/>
    <w:basedOn w:val="Absatzstandardschriftart"/>
    <w:rsid w:val="002D3C95"/>
  </w:style>
  <w:style w:type="character" w:customStyle="1" w:styleId="contact-suburb">
    <w:name w:val="contact-suburb"/>
    <w:basedOn w:val="Absatzstandardschriftart"/>
    <w:rsid w:val="002D3C95"/>
  </w:style>
  <w:style w:type="character" w:customStyle="1" w:styleId="contact-postcode">
    <w:name w:val="contact-postcode"/>
    <w:basedOn w:val="Absatzstandardschriftart"/>
    <w:rsid w:val="002D3C95"/>
  </w:style>
  <w:style w:type="character" w:customStyle="1" w:styleId="contact-name">
    <w:name w:val="contact-name"/>
    <w:basedOn w:val="Absatzstandardschriftart"/>
    <w:rsid w:val="002D3C95"/>
  </w:style>
  <w:style w:type="paragraph" w:styleId="StandardWeb">
    <w:name w:val="Normal (Web)"/>
    <w:basedOn w:val="Standard"/>
    <w:uiPriority w:val="99"/>
    <w:semiHidden/>
    <w:unhideWhenUsed/>
    <w:rsid w:val="005433CC"/>
    <w:rPr>
      <w:sz w:val="24"/>
      <w:szCs w:val="24"/>
    </w:rPr>
  </w:style>
  <w:style w:type="character" w:customStyle="1" w:styleId="bold1">
    <w:name w:val="bold1"/>
    <w:basedOn w:val="Absatzstandardschriftart"/>
    <w:rsid w:val="005433CC"/>
    <w:rPr>
      <w:b/>
      <w:bCs/>
    </w:rPr>
  </w:style>
  <w:style w:type="character" w:styleId="Betont">
    <w:name w:val="Strong"/>
    <w:basedOn w:val="Absatzstandardschriftart"/>
    <w:uiPriority w:val="22"/>
    <w:qFormat/>
    <w:rsid w:val="00510B00"/>
    <w:rPr>
      <w:b/>
      <w:bCs/>
    </w:rPr>
  </w:style>
  <w:style w:type="character" w:customStyle="1" w:styleId="baddress">
    <w:name w:val="b_address"/>
    <w:basedOn w:val="Absatzstandardschriftart"/>
    <w:rsid w:val="00630147"/>
  </w:style>
  <w:style w:type="paragraph" w:styleId="Listenabsatz">
    <w:name w:val="List Paragraph"/>
    <w:basedOn w:val="Standard"/>
    <w:uiPriority w:val="34"/>
    <w:qFormat/>
    <w:rsid w:val="0029629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80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0992">
              <w:marLeft w:val="-7350"/>
              <w:marRight w:val="0"/>
              <w:marTop w:val="2430"/>
              <w:marBottom w:val="138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1177966947">
                  <w:marLeft w:val="3525"/>
                  <w:marRight w:val="225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32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45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6190">
      <w:bodyDiv w:val="1"/>
      <w:marLeft w:val="0"/>
      <w:marRight w:val="0"/>
      <w:marTop w:val="0"/>
      <w:marBottom w:val="0"/>
      <w:divBdr>
        <w:top w:val="single" w:sz="36" w:space="0" w:color="85B724"/>
        <w:left w:val="none" w:sz="0" w:space="0" w:color="auto"/>
        <w:bottom w:val="none" w:sz="0" w:space="0" w:color="auto"/>
        <w:right w:val="none" w:sz="0" w:space="0" w:color="auto"/>
      </w:divBdr>
      <w:divsChild>
        <w:div w:id="553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7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162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00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0068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5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45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5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54370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JHZ Don Bosco Helenenberg</Company>
  <LinksUpToDate>false</LinksUpToDate>
  <CharactersWithSpaces>3390</CharactersWithSpaces>
  <SharedDoc>false</SharedDoc>
  <HLinks>
    <vt:vector size="18" baseType="variant">
      <vt:variant>
        <vt:i4>3866691</vt:i4>
      </vt:variant>
      <vt:variant>
        <vt:i4>6</vt:i4>
      </vt:variant>
      <vt:variant>
        <vt:i4>0</vt:i4>
      </vt:variant>
      <vt:variant>
        <vt:i4>5</vt:i4>
      </vt:variant>
      <vt:variant>
        <vt:lpwstr>mailto:birgit.lambio@helenenberg.de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http://www.helenenberg.de/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mailto:info@helenenberg.de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Lambio, Birgit</dc:creator>
  <cp:lastModifiedBy>Meinolf von Spee</cp:lastModifiedBy>
  <cp:revision>2</cp:revision>
  <cp:lastPrinted>2018-06-28T10:35:00Z</cp:lastPrinted>
  <dcterms:created xsi:type="dcterms:W3CDTF">2019-06-27T12:59:00Z</dcterms:created>
  <dcterms:modified xsi:type="dcterms:W3CDTF">2019-06-27T12:59:00Z</dcterms:modified>
</cp:coreProperties>
</file>